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A761" w14:textId="40F23833" w:rsidR="00EB5522" w:rsidRPr="00AD415B" w:rsidRDefault="00EB5522" w:rsidP="00EB55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CA917E" wp14:editId="220ACEC9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1798320" cy="1249680"/>
            <wp:effectExtent l="0" t="0" r="0" b="7620"/>
            <wp:wrapSquare wrapText="bothSides"/>
            <wp:docPr id="195126435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264351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  <w:szCs w:val="28"/>
        </w:rPr>
        <w:t xml:space="preserve">                                               </w:t>
      </w:r>
    </w:p>
    <w:p w14:paraId="3663EBD6" w14:textId="77777777" w:rsidR="00EB5522" w:rsidRPr="006456DB" w:rsidRDefault="00EB5522" w:rsidP="00EB552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6.2 </w:t>
      </w:r>
      <w:r w:rsidRPr="00AD415B">
        <w:rPr>
          <w:rFonts w:ascii="Arial" w:hAnsi="Arial" w:cs="Arial"/>
          <w:b/>
          <w:sz w:val="28"/>
          <w:szCs w:val="28"/>
        </w:rPr>
        <w:t>Managing c</w:t>
      </w:r>
      <w:r>
        <w:rPr>
          <w:rFonts w:ascii="Arial" w:hAnsi="Arial" w:cs="Arial"/>
          <w:b/>
          <w:sz w:val="28"/>
          <w:szCs w:val="28"/>
        </w:rPr>
        <w:t xml:space="preserve">hildren </w:t>
      </w:r>
      <w:r w:rsidRPr="00AD415B">
        <w:rPr>
          <w:rFonts w:ascii="Arial" w:hAnsi="Arial" w:cs="Arial"/>
          <w:b/>
          <w:sz w:val="28"/>
          <w:szCs w:val="28"/>
        </w:rPr>
        <w:t>who are sick</w:t>
      </w:r>
      <w:r>
        <w:rPr>
          <w:rFonts w:ascii="Arial" w:hAnsi="Arial" w:cs="Arial"/>
          <w:b/>
          <w:sz w:val="28"/>
          <w:szCs w:val="28"/>
        </w:rPr>
        <w:t>,</w:t>
      </w:r>
      <w:r w:rsidRPr="00AD415B">
        <w:rPr>
          <w:rFonts w:ascii="Arial" w:hAnsi="Arial" w:cs="Arial"/>
          <w:b/>
          <w:sz w:val="28"/>
          <w:szCs w:val="28"/>
        </w:rPr>
        <w:t xml:space="preserve"> infectious</w:t>
      </w:r>
      <w:r>
        <w:rPr>
          <w:rFonts w:ascii="Arial" w:hAnsi="Arial" w:cs="Arial"/>
          <w:b/>
          <w:sz w:val="28"/>
          <w:szCs w:val="28"/>
        </w:rPr>
        <w:t xml:space="preserve">, or with </w:t>
      </w:r>
      <w:proofErr w:type="gramStart"/>
      <w:r>
        <w:rPr>
          <w:rFonts w:ascii="Arial" w:hAnsi="Arial" w:cs="Arial"/>
          <w:b/>
          <w:sz w:val="28"/>
          <w:szCs w:val="28"/>
        </w:rPr>
        <w:t>allergies</w:t>
      </w:r>
      <w:proofErr w:type="gramEnd"/>
    </w:p>
    <w:p w14:paraId="325B420A" w14:textId="77777777" w:rsidR="00EB5522" w:rsidRPr="006456DB" w:rsidRDefault="00EB5522" w:rsidP="00EB552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>Policy statement</w:t>
      </w:r>
    </w:p>
    <w:p w14:paraId="7201568B" w14:textId="77777777" w:rsidR="00EB5522" w:rsidRPr="006456DB" w:rsidRDefault="00EB5522" w:rsidP="00EB5522">
      <w:pPr>
        <w:spacing w:line="360" w:lineRule="auto"/>
        <w:rPr>
          <w:rFonts w:ascii="Arial" w:hAnsi="Arial" w:cs="Arial"/>
          <w:sz w:val="22"/>
          <w:szCs w:val="22"/>
        </w:rPr>
      </w:pPr>
    </w:p>
    <w:p w14:paraId="3861F554" w14:textId="77777777" w:rsidR="00EB5522" w:rsidRPr="006456DB" w:rsidRDefault="00EB5522" w:rsidP="00EB55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Learning Meadow,</w:t>
      </w:r>
      <w:r w:rsidRPr="006456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aim to </w:t>
      </w:r>
      <w:r w:rsidRPr="006456DB">
        <w:rPr>
          <w:rFonts w:ascii="Arial" w:hAnsi="Arial" w:cs="Arial"/>
          <w:sz w:val="22"/>
          <w:szCs w:val="22"/>
        </w:rPr>
        <w:t xml:space="preserve">provide care for healthy children through preventing cross infection of viruses and bacterial infections and promote health through identifying allergies and preventing contact with the allergenic </w:t>
      </w:r>
      <w:r>
        <w:rPr>
          <w:rFonts w:ascii="Arial" w:hAnsi="Arial" w:cs="Arial"/>
          <w:sz w:val="22"/>
          <w:szCs w:val="22"/>
        </w:rPr>
        <w:t>trigger</w:t>
      </w:r>
      <w:r w:rsidRPr="006456DB">
        <w:rPr>
          <w:rFonts w:ascii="Arial" w:hAnsi="Arial" w:cs="Arial"/>
          <w:sz w:val="22"/>
          <w:szCs w:val="22"/>
        </w:rPr>
        <w:t>.</w:t>
      </w:r>
    </w:p>
    <w:p w14:paraId="210D6179" w14:textId="77777777" w:rsidR="00EB5522" w:rsidRPr="006456DB" w:rsidRDefault="00EB5522" w:rsidP="00EB5522">
      <w:pPr>
        <w:spacing w:line="360" w:lineRule="auto"/>
        <w:rPr>
          <w:rFonts w:ascii="Arial" w:hAnsi="Arial" w:cs="Arial"/>
          <w:sz w:val="22"/>
          <w:szCs w:val="22"/>
        </w:rPr>
      </w:pPr>
    </w:p>
    <w:p w14:paraId="19611D26" w14:textId="77777777" w:rsidR="00EB5522" w:rsidRPr="006456DB" w:rsidRDefault="00EB5522" w:rsidP="00EB552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 xml:space="preserve">Procedures for children who are sick or </w:t>
      </w:r>
      <w:proofErr w:type="gramStart"/>
      <w:r w:rsidRPr="006456DB">
        <w:rPr>
          <w:rFonts w:ascii="Arial" w:hAnsi="Arial" w:cs="Arial"/>
          <w:b/>
          <w:sz w:val="22"/>
          <w:szCs w:val="22"/>
        </w:rPr>
        <w:t>infectious</w:t>
      </w:r>
      <w:proofErr w:type="gramEnd"/>
    </w:p>
    <w:p w14:paraId="3DA80B81" w14:textId="77777777" w:rsidR="00EB5522" w:rsidRPr="006456DB" w:rsidRDefault="00EB5522" w:rsidP="00EB552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CE1F63" w14:textId="77777777" w:rsidR="00EB5522" w:rsidRPr="006456DB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children appear unwell during the day – </w:t>
      </w:r>
      <w:r>
        <w:rPr>
          <w:rFonts w:ascii="Arial" w:hAnsi="Arial" w:cs="Arial"/>
          <w:sz w:val="22"/>
          <w:szCs w:val="22"/>
        </w:rPr>
        <w:t xml:space="preserve">for example, if they </w:t>
      </w:r>
      <w:r w:rsidRPr="006456DB">
        <w:rPr>
          <w:rFonts w:ascii="Arial" w:hAnsi="Arial" w:cs="Arial"/>
          <w:sz w:val="22"/>
          <w:szCs w:val="22"/>
        </w:rPr>
        <w:t xml:space="preserve">have a temperature, sickness, </w:t>
      </w:r>
      <w:proofErr w:type="gramStart"/>
      <w:r w:rsidRPr="006456DB">
        <w:rPr>
          <w:rFonts w:ascii="Arial" w:hAnsi="Arial" w:cs="Arial"/>
          <w:sz w:val="22"/>
          <w:szCs w:val="22"/>
        </w:rPr>
        <w:t>diarrhoea</w:t>
      </w:r>
      <w:proofErr w:type="gramEnd"/>
      <w:r>
        <w:rPr>
          <w:rFonts w:ascii="Arial" w:hAnsi="Arial" w:cs="Arial"/>
          <w:sz w:val="22"/>
          <w:szCs w:val="22"/>
        </w:rPr>
        <w:t xml:space="preserve"> or anything deemed to be contagious, a member of staff</w:t>
      </w:r>
      <w:r w:rsidRPr="006456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</w:t>
      </w:r>
      <w:r w:rsidRPr="006456DB">
        <w:rPr>
          <w:rFonts w:ascii="Arial" w:hAnsi="Arial" w:cs="Arial"/>
          <w:sz w:val="22"/>
          <w:szCs w:val="22"/>
        </w:rPr>
        <w:t xml:space="preserve">call the parents and ask them to collect the child, or </w:t>
      </w:r>
      <w:r>
        <w:rPr>
          <w:rFonts w:ascii="Arial" w:hAnsi="Arial" w:cs="Arial"/>
          <w:sz w:val="22"/>
          <w:szCs w:val="22"/>
        </w:rPr>
        <w:t xml:space="preserve">to </w:t>
      </w:r>
      <w:r w:rsidRPr="006456DB">
        <w:rPr>
          <w:rFonts w:ascii="Arial" w:hAnsi="Arial" w:cs="Arial"/>
          <w:sz w:val="22"/>
          <w:szCs w:val="22"/>
        </w:rPr>
        <w:t xml:space="preserve">send </w:t>
      </w:r>
      <w:r>
        <w:rPr>
          <w:rFonts w:ascii="Arial" w:hAnsi="Arial" w:cs="Arial"/>
          <w:sz w:val="22"/>
          <w:szCs w:val="22"/>
        </w:rPr>
        <w:t xml:space="preserve">their nominated emergency contact </w:t>
      </w:r>
      <w:r w:rsidRPr="006456DB">
        <w:rPr>
          <w:rFonts w:ascii="Arial" w:hAnsi="Arial" w:cs="Arial"/>
          <w:sz w:val="22"/>
          <w:szCs w:val="22"/>
        </w:rPr>
        <w:t>to collect the child on their behalf.</w:t>
      </w:r>
    </w:p>
    <w:p w14:paraId="68971CC3" w14:textId="77777777" w:rsidR="00EB5522" w:rsidRPr="002B537D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If a child has a temperature</w:t>
      </w:r>
      <w:r>
        <w:rPr>
          <w:rFonts w:ascii="Arial" w:hAnsi="Arial" w:cs="Arial"/>
          <w:sz w:val="22"/>
          <w:szCs w:val="22"/>
        </w:rPr>
        <w:t xml:space="preserve"> (37.8 or above)</w:t>
      </w:r>
      <w:r w:rsidRPr="006456DB">
        <w:rPr>
          <w:rFonts w:ascii="Arial" w:hAnsi="Arial" w:cs="Arial"/>
          <w:sz w:val="22"/>
          <w:szCs w:val="22"/>
        </w:rPr>
        <w:t xml:space="preserve">, they are kept cool, by removing </w:t>
      </w:r>
      <w:r>
        <w:rPr>
          <w:rFonts w:ascii="Arial" w:hAnsi="Arial" w:cs="Arial"/>
          <w:sz w:val="22"/>
          <w:szCs w:val="22"/>
        </w:rPr>
        <w:t xml:space="preserve">excess </w:t>
      </w:r>
      <w:r w:rsidRPr="006456DB">
        <w:rPr>
          <w:rFonts w:ascii="Arial" w:hAnsi="Arial" w:cs="Arial"/>
          <w:sz w:val="22"/>
          <w:szCs w:val="22"/>
        </w:rPr>
        <w:t>clothing and sponging their heads with cool water but kept away from draughts.</w:t>
      </w:r>
    </w:p>
    <w:p w14:paraId="0837522A" w14:textId="77777777" w:rsidR="00EB5522" w:rsidRPr="006456DB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temperature will be checked twice and recorded on a sheet which is kept with the </w:t>
      </w:r>
      <w:proofErr w:type="gramStart"/>
      <w:r>
        <w:rPr>
          <w:rFonts w:ascii="Arial" w:hAnsi="Arial" w:cs="Arial"/>
          <w:sz w:val="22"/>
          <w:szCs w:val="22"/>
        </w:rPr>
        <w:t>thermometer</w:t>
      </w:r>
      <w:proofErr w:type="gramEnd"/>
    </w:p>
    <w:p w14:paraId="4D57C942" w14:textId="77777777" w:rsidR="00EB5522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The child's temperature is taken using </w:t>
      </w:r>
      <w:r>
        <w:rPr>
          <w:rFonts w:ascii="Arial" w:hAnsi="Arial" w:cs="Arial"/>
          <w:sz w:val="22"/>
          <w:szCs w:val="22"/>
        </w:rPr>
        <w:t>an ear thermometer</w:t>
      </w:r>
      <w:r w:rsidRPr="006456DB">
        <w:rPr>
          <w:rFonts w:ascii="Arial" w:hAnsi="Arial" w:cs="Arial"/>
          <w:sz w:val="22"/>
          <w:szCs w:val="22"/>
        </w:rPr>
        <w:t>, kept in the first aid box.</w:t>
      </w:r>
    </w:p>
    <w:p w14:paraId="3BD0C510" w14:textId="77777777" w:rsidR="00EB5522" w:rsidRPr="006456DB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exceptional circumstances and </w:t>
      </w:r>
      <w:proofErr w:type="gramStart"/>
      <w:r>
        <w:rPr>
          <w:rFonts w:ascii="Arial" w:hAnsi="Arial" w:cs="Arial"/>
          <w:sz w:val="22"/>
          <w:szCs w:val="22"/>
        </w:rPr>
        <w:t>If</w:t>
      </w:r>
      <w:proofErr w:type="gramEnd"/>
      <w:r>
        <w:rPr>
          <w:rFonts w:ascii="Arial" w:hAnsi="Arial" w:cs="Arial"/>
          <w:sz w:val="22"/>
          <w:szCs w:val="22"/>
        </w:rPr>
        <w:t xml:space="preserve"> the child’s temperature does not go down and is worryingly high, then we </w:t>
      </w:r>
      <w:r w:rsidRPr="00AF08FF">
        <w:rPr>
          <w:rFonts w:ascii="Arial" w:hAnsi="Arial" w:cs="Arial"/>
          <w:b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give them </w:t>
      </w:r>
      <w:r w:rsidRPr="00AF08FF">
        <w:rPr>
          <w:rFonts w:ascii="Arial" w:hAnsi="Arial" w:cs="Arial"/>
          <w:sz w:val="22"/>
          <w:szCs w:val="22"/>
        </w:rPr>
        <w:t>Calpol or another similar analgesic</w:t>
      </w:r>
      <w:r>
        <w:rPr>
          <w:rFonts w:ascii="Arial" w:hAnsi="Arial" w:cs="Arial"/>
          <w:sz w:val="22"/>
          <w:szCs w:val="22"/>
        </w:rPr>
        <w:t xml:space="preserve">, after first obtaining written consent at registration from the parent where possible. This is to reduce the risk of febrile convulsions, particularly for babies. Parents sign the medication record on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EYlog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324D9B8" w14:textId="77777777" w:rsidR="00EB5522" w:rsidRPr="006456DB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In extreme cases of emergency, </w:t>
      </w:r>
      <w:r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>
        <w:rPr>
          <w:rFonts w:ascii="Arial" w:hAnsi="Arial" w:cs="Arial"/>
          <w:sz w:val="22"/>
          <w:szCs w:val="22"/>
        </w:rPr>
        <w:t>called</w:t>
      </w:r>
      <w:proofErr w:type="gramEnd"/>
      <w:r w:rsidRPr="006456DB">
        <w:rPr>
          <w:rFonts w:ascii="Arial" w:hAnsi="Arial" w:cs="Arial"/>
          <w:sz w:val="22"/>
          <w:szCs w:val="22"/>
        </w:rPr>
        <w:t xml:space="preserve"> and the parent informed.</w:t>
      </w:r>
    </w:p>
    <w:p w14:paraId="47C138B1" w14:textId="77777777" w:rsidR="00EB5522" w:rsidRPr="006456DB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Parents are asked to take their child to the doctor before returning them to the setting; </w:t>
      </w:r>
      <w:r>
        <w:rPr>
          <w:rFonts w:ascii="Arial" w:hAnsi="Arial" w:cs="Arial"/>
          <w:sz w:val="22"/>
          <w:szCs w:val="22"/>
        </w:rPr>
        <w:t>we</w:t>
      </w:r>
      <w:r w:rsidRPr="006456DB">
        <w:rPr>
          <w:rFonts w:ascii="Arial" w:hAnsi="Arial" w:cs="Arial"/>
          <w:sz w:val="22"/>
          <w:szCs w:val="22"/>
        </w:rPr>
        <w:t xml:space="preserve"> can refuse admittance to children who have a temperature, sickness and diarrhoea or a contagious infection or disease.</w:t>
      </w:r>
    </w:p>
    <w:p w14:paraId="5AA8B7C4" w14:textId="77777777" w:rsidR="00EB5522" w:rsidRPr="006456DB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Where children have been prescribed antibiotics</w:t>
      </w:r>
      <w:r>
        <w:rPr>
          <w:rFonts w:ascii="Arial" w:hAnsi="Arial" w:cs="Arial"/>
          <w:sz w:val="22"/>
          <w:szCs w:val="22"/>
        </w:rPr>
        <w:t xml:space="preserve"> for an infectious illness or complaint</w:t>
      </w:r>
      <w:r w:rsidRPr="006456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we ask </w:t>
      </w:r>
      <w:r w:rsidRPr="006456DB">
        <w:rPr>
          <w:rFonts w:ascii="Arial" w:hAnsi="Arial" w:cs="Arial"/>
          <w:sz w:val="22"/>
          <w:szCs w:val="22"/>
        </w:rPr>
        <w:t>parents to keep them at home for 48 hours before returning to the setting.</w:t>
      </w:r>
    </w:p>
    <w:p w14:paraId="159EAF66" w14:textId="77777777" w:rsidR="00EB5522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After diarrhoea</w:t>
      </w:r>
      <w:r>
        <w:rPr>
          <w:rFonts w:ascii="Arial" w:hAnsi="Arial" w:cs="Arial"/>
          <w:sz w:val="22"/>
          <w:szCs w:val="22"/>
        </w:rPr>
        <w:t xml:space="preserve"> and or sickness</w:t>
      </w:r>
      <w:r w:rsidRPr="006456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we ask </w:t>
      </w:r>
      <w:r w:rsidRPr="006456DB">
        <w:rPr>
          <w:rFonts w:ascii="Arial" w:hAnsi="Arial" w:cs="Arial"/>
          <w:sz w:val="22"/>
          <w:szCs w:val="22"/>
        </w:rPr>
        <w:t xml:space="preserve">parents </w:t>
      </w:r>
      <w:r>
        <w:rPr>
          <w:rFonts w:ascii="Arial" w:hAnsi="Arial" w:cs="Arial"/>
          <w:sz w:val="22"/>
          <w:szCs w:val="22"/>
        </w:rPr>
        <w:t xml:space="preserve">to </w:t>
      </w:r>
      <w:r w:rsidRPr="006456DB">
        <w:rPr>
          <w:rFonts w:ascii="Arial" w:hAnsi="Arial" w:cs="Arial"/>
          <w:sz w:val="22"/>
          <w:szCs w:val="22"/>
        </w:rPr>
        <w:t>keep children</w:t>
      </w:r>
      <w:r>
        <w:rPr>
          <w:rFonts w:ascii="Arial" w:hAnsi="Arial" w:cs="Arial"/>
          <w:sz w:val="22"/>
          <w:szCs w:val="22"/>
        </w:rPr>
        <w:t xml:space="preserve"> at</w:t>
      </w:r>
      <w:r w:rsidRPr="006456DB">
        <w:rPr>
          <w:rFonts w:ascii="Arial" w:hAnsi="Arial" w:cs="Arial"/>
          <w:sz w:val="22"/>
          <w:szCs w:val="22"/>
        </w:rPr>
        <w:t xml:space="preserve"> home for 48 hours </w:t>
      </w:r>
      <w:r>
        <w:rPr>
          <w:rFonts w:ascii="Arial" w:hAnsi="Arial" w:cs="Arial"/>
          <w:sz w:val="22"/>
          <w:szCs w:val="22"/>
        </w:rPr>
        <w:t>following the last episode</w:t>
      </w:r>
      <w:r w:rsidRPr="006456DB">
        <w:rPr>
          <w:rFonts w:ascii="Arial" w:hAnsi="Arial" w:cs="Arial"/>
          <w:sz w:val="22"/>
          <w:szCs w:val="22"/>
        </w:rPr>
        <w:t>.</w:t>
      </w:r>
    </w:p>
    <w:p w14:paraId="03BBA3B1" w14:textId="77777777" w:rsidR="00EB5522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 outbreak of an infection and/or contagious disease </w:t>
      </w:r>
      <w:proofErr w:type="gramStart"/>
      <w:r>
        <w:rPr>
          <w:rFonts w:ascii="Arial" w:hAnsi="Arial" w:cs="Arial"/>
          <w:sz w:val="22"/>
          <w:szCs w:val="22"/>
        </w:rPr>
        <w:t>occurs</w:t>
      </w:r>
      <w:proofErr w:type="gramEnd"/>
      <w:r>
        <w:rPr>
          <w:rFonts w:ascii="Arial" w:hAnsi="Arial" w:cs="Arial"/>
          <w:sz w:val="22"/>
          <w:szCs w:val="22"/>
        </w:rPr>
        <w:t xml:space="preserve"> we have the right to ask parents to keep children at home to enable us to control the outbreak.</w:t>
      </w:r>
    </w:p>
    <w:p w14:paraId="5083634A" w14:textId="77777777" w:rsidR="00EB5522" w:rsidRPr="006456DB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Some activities, such as sand and water play, and self-serve snacks where there is a risk of cross-contamination may be suspended for the duration of any outbreak.</w:t>
      </w:r>
    </w:p>
    <w:p w14:paraId="5B84EB3E" w14:textId="77777777" w:rsidR="00EB5522" w:rsidRPr="006456DB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</w:t>
      </w:r>
      <w:r w:rsidRPr="006456DB">
        <w:rPr>
          <w:rFonts w:ascii="Arial" w:hAnsi="Arial" w:cs="Arial"/>
          <w:sz w:val="22"/>
          <w:szCs w:val="22"/>
        </w:rPr>
        <w:t>a list of excludable diseases and current exclusion times. The full list is obtainable from</w:t>
      </w:r>
    </w:p>
    <w:p w14:paraId="15418FCE" w14:textId="77777777" w:rsidR="00EB5522" w:rsidRDefault="00EB5522" w:rsidP="00EB5522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www.hpa.org.uk/webc/HPAwebFile/HPAweb_C/1194947358374 and includes common childhood illnesses such as measles.</w:t>
      </w:r>
    </w:p>
    <w:p w14:paraId="0F3682FE" w14:textId="77777777" w:rsidR="00EB5522" w:rsidRDefault="00EB5522" w:rsidP="00EB5522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94C03BF" w14:textId="77777777" w:rsidR="00EB5522" w:rsidRDefault="00EB5522" w:rsidP="00EB5522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4387614" w14:textId="77777777" w:rsidR="00EB5522" w:rsidRDefault="00EB5522" w:rsidP="00EB5522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5169FE0" w14:textId="77777777" w:rsidR="00EB5522" w:rsidRDefault="00EB5522" w:rsidP="00EB5522">
      <w:pPr>
        <w:pStyle w:val="ListParagraph"/>
        <w:spacing w:line="360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284589">
        <w:rPr>
          <w:rFonts w:ascii="Arial" w:hAnsi="Arial" w:cs="Arial"/>
          <w:b/>
          <w:bCs/>
          <w:sz w:val="22"/>
          <w:szCs w:val="22"/>
          <w:u w:val="single"/>
        </w:rPr>
        <w:t>Covid related symptoms</w:t>
      </w:r>
    </w:p>
    <w:p w14:paraId="00004093" w14:textId="77777777" w:rsidR="00EB5522" w:rsidRDefault="00EB5522" w:rsidP="00EB552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284589">
        <w:rPr>
          <w:rFonts w:ascii="Arial" w:hAnsi="Arial" w:cs="Arial"/>
          <w:sz w:val="22"/>
          <w:szCs w:val="22"/>
        </w:rPr>
        <w:t>If a child is suffering from 1 of the 3 main symptoms</w:t>
      </w:r>
      <w:r>
        <w:rPr>
          <w:rFonts w:ascii="Arial" w:hAnsi="Arial" w:cs="Arial"/>
          <w:sz w:val="22"/>
          <w:szCs w:val="22"/>
        </w:rPr>
        <w:t xml:space="preserve"> (loss of taste or smell, a persistent </w:t>
      </w:r>
      <w:proofErr w:type="gramStart"/>
      <w:r>
        <w:rPr>
          <w:rFonts w:ascii="Arial" w:hAnsi="Arial" w:cs="Arial"/>
          <w:sz w:val="22"/>
          <w:szCs w:val="22"/>
        </w:rPr>
        <w:t>cough</w:t>
      </w:r>
      <w:proofErr w:type="gramEnd"/>
      <w:r>
        <w:rPr>
          <w:rFonts w:ascii="Arial" w:hAnsi="Arial" w:cs="Arial"/>
          <w:sz w:val="22"/>
          <w:szCs w:val="22"/>
        </w:rPr>
        <w:t xml:space="preserve"> or a temperature (37.8 or above) we will call the parents and ask them to do a lateral flow test. The child can then return once a negative result is received and shared with us.</w:t>
      </w:r>
    </w:p>
    <w:p w14:paraId="24BA05F8" w14:textId="77777777" w:rsidR="00EB5522" w:rsidRDefault="00EB5522" w:rsidP="00EB552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with wear PPE until the parents arrive.</w:t>
      </w:r>
    </w:p>
    <w:p w14:paraId="0F83C846" w14:textId="77777777" w:rsidR="00EB5522" w:rsidRDefault="00EB5522" w:rsidP="00EB552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child starts having symptoms out of nursery, we ask parents not to send them in but to do a lateral flow test. The child can then return once a negative result is received and shared with us.</w:t>
      </w:r>
    </w:p>
    <w:p w14:paraId="4DA6EA23" w14:textId="77777777" w:rsidR="00EB5522" w:rsidRPr="00284589" w:rsidRDefault="00EB5522" w:rsidP="00EB552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nursery will follow any updated government guidance as it is released but may also at their discretion add restrictions to protect all our families and staff.</w:t>
      </w:r>
    </w:p>
    <w:p w14:paraId="17713036" w14:textId="77777777" w:rsidR="00EB5522" w:rsidRPr="006456DB" w:rsidRDefault="00EB5522" w:rsidP="00EB5522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C5345E1" w14:textId="77777777" w:rsidR="00EB5522" w:rsidRPr="006456DB" w:rsidRDefault="00EB5522" w:rsidP="00EB5522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Reporting of ‘notifiable diseases’</w:t>
      </w:r>
    </w:p>
    <w:p w14:paraId="51ACC6C4" w14:textId="77777777" w:rsidR="00EB5522" w:rsidRPr="006456DB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a child or adult is diagnosed as suffering from a notifiable disease under the Health Protection (Notification) Regulations 2010, the GP will report this to </w:t>
      </w:r>
      <w:r>
        <w:rPr>
          <w:rFonts w:ascii="Arial" w:hAnsi="Arial" w:cs="Arial"/>
          <w:sz w:val="22"/>
          <w:szCs w:val="22"/>
        </w:rPr>
        <w:t>Public Health England</w:t>
      </w:r>
      <w:r w:rsidRPr="006456DB">
        <w:rPr>
          <w:rFonts w:ascii="Arial" w:hAnsi="Arial" w:cs="Arial"/>
          <w:sz w:val="22"/>
          <w:szCs w:val="22"/>
        </w:rPr>
        <w:t>.</w:t>
      </w:r>
    </w:p>
    <w:p w14:paraId="6C523B1F" w14:textId="77777777" w:rsidR="00EB5522" w:rsidRPr="006456DB" w:rsidRDefault="00EB5522" w:rsidP="00EB55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When </w:t>
      </w:r>
      <w:r>
        <w:rPr>
          <w:rFonts w:ascii="Arial" w:hAnsi="Arial" w:cs="Arial"/>
          <w:sz w:val="22"/>
          <w:szCs w:val="22"/>
        </w:rPr>
        <w:t>we</w:t>
      </w:r>
      <w:r w:rsidRPr="006456DB">
        <w:rPr>
          <w:rFonts w:ascii="Arial" w:hAnsi="Arial" w:cs="Arial"/>
          <w:sz w:val="22"/>
          <w:szCs w:val="22"/>
        </w:rPr>
        <w:t xml:space="preserve"> become aware, or </w:t>
      </w:r>
      <w:r>
        <w:rPr>
          <w:rFonts w:ascii="Arial" w:hAnsi="Arial" w:cs="Arial"/>
          <w:sz w:val="22"/>
          <w:szCs w:val="22"/>
        </w:rPr>
        <w:t>are</w:t>
      </w:r>
      <w:r w:rsidRPr="006456DB">
        <w:rPr>
          <w:rFonts w:ascii="Arial" w:hAnsi="Arial" w:cs="Arial"/>
          <w:sz w:val="22"/>
          <w:szCs w:val="22"/>
        </w:rPr>
        <w:t xml:space="preserve"> formally informed of the notifiable disease, </w:t>
      </w:r>
      <w:r>
        <w:rPr>
          <w:rFonts w:ascii="Arial" w:hAnsi="Arial" w:cs="Arial"/>
          <w:sz w:val="22"/>
          <w:szCs w:val="22"/>
        </w:rPr>
        <w:t>our</w:t>
      </w:r>
      <w:r w:rsidRPr="006456DB">
        <w:rPr>
          <w:rFonts w:ascii="Arial" w:hAnsi="Arial" w:cs="Arial"/>
          <w:sz w:val="22"/>
          <w:szCs w:val="22"/>
        </w:rPr>
        <w:t xml:space="preserve"> manager informs Ofsted and </w:t>
      </w:r>
      <w:r>
        <w:rPr>
          <w:rFonts w:ascii="Arial" w:hAnsi="Arial" w:cs="Arial"/>
          <w:sz w:val="22"/>
          <w:szCs w:val="22"/>
        </w:rPr>
        <w:t xml:space="preserve">contacts Public Health England, and </w:t>
      </w:r>
      <w:r w:rsidRPr="006456DB">
        <w:rPr>
          <w:rFonts w:ascii="Arial" w:hAnsi="Arial" w:cs="Arial"/>
          <w:sz w:val="22"/>
          <w:szCs w:val="22"/>
        </w:rPr>
        <w:t>act</w:t>
      </w:r>
      <w:r>
        <w:rPr>
          <w:rFonts w:ascii="Arial" w:hAnsi="Arial" w:cs="Arial"/>
          <w:sz w:val="22"/>
          <w:szCs w:val="22"/>
        </w:rPr>
        <w:t>[</w:t>
      </w:r>
      <w:r w:rsidRPr="006456D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]</w:t>
      </w:r>
      <w:r w:rsidRPr="006456DB">
        <w:rPr>
          <w:rFonts w:ascii="Arial" w:hAnsi="Arial" w:cs="Arial"/>
          <w:sz w:val="22"/>
          <w:szCs w:val="22"/>
        </w:rPr>
        <w:t xml:space="preserve"> on any advice given.</w:t>
      </w:r>
    </w:p>
    <w:p w14:paraId="29B30003" w14:textId="77777777" w:rsidR="00EB5522" w:rsidRPr="006456DB" w:rsidRDefault="00EB5522" w:rsidP="00EB5522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14:paraId="53142E5B" w14:textId="77777777" w:rsidR="00EB5522" w:rsidRPr="006456DB" w:rsidRDefault="00EB5522" w:rsidP="00EB5522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Nits and head lice</w:t>
      </w:r>
    </w:p>
    <w:p w14:paraId="48434CE6" w14:textId="77777777" w:rsidR="00EB5522" w:rsidRPr="00AC34EB" w:rsidRDefault="00EB5522" w:rsidP="00EB5522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>Nits and head lice are not an excludable condition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;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although in exceptional cases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we may ask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>a parent to keep the child away until the infestation has cleared.</w:t>
      </w:r>
    </w:p>
    <w:p w14:paraId="58E9E659" w14:textId="77777777" w:rsidR="00EB5522" w:rsidRPr="00AC34EB" w:rsidRDefault="00EB5522" w:rsidP="00EB5522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On identifying cases of head lice,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we inform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all parents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ask them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to treat their child and all the family if they are found to have head lice.</w:t>
      </w:r>
    </w:p>
    <w:p w14:paraId="2036D986" w14:textId="77777777" w:rsidR="00EB5522" w:rsidRPr="006456DB" w:rsidRDefault="00EB5522" w:rsidP="00EB5522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</w:p>
    <w:p w14:paraId="7343A073" w14:textId="77777777" w:rsidR="00EB5522" w:rsidRPr="006456DB" w:rsidRDefault="00EB5522" w:rsidP="00EB5522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Procedures for children with allergies</w:t>
      </w:r>
    </w:p>
    <w:p w14:paraId="046F5384" w14:textId="77777777" w:rsidR="00EB5522" w:rsidRPr="000363FA" w:rsidRDefault="00EB5522" w:rsidP="00EB5522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lastRenderedPageBreak/>
        <w:t xml:space="preserve">When children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start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at the </w:t>
      </w:r>
      <w:proofErr w:type="gram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setting</w:t>
      </w:r>
      <w:proofErr w:type="gram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we ask their parents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if their child suffers from any known allergies. This is recorded on the Registration Form.</w:t>
      </w:r>
    </w:p>
    <w:p w14:paraId="3DE3AC9F" w14:textId="77777777" w:rsidR="00EB5522" w:rsidRPr="000363FA" w:rsidRDefault="00EB5522" w:rsidP="00EB5522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If a child has an allergy,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we complete a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risk assessment form to detail the following:</w:t>
      </w:r>
    </w:p>
    <w:p w14:paraId="6262160B" w14:textId="77777777" w:rsidR="00EB5522" w:rsidRPr="000363FA" w:rsidRDefault="00EB5522" w:rsidP="00EB5522">
      <w:pPr>
        <w:numPr>
          <w:ilvl w:val="1"/>
          <w:numId w:val="3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The allergen (</w:t>
      </w:r>
      <w:proofErr w:type="gram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i.e.</w:t>
      </w:r>
      <w:proofErr w:type="gram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the substance, material or living creature the child is allergic to such as nuts, eggs, bee stings, cats etc).</w:t>
      </w:r>
    </w:p>
    <w:p w14:paraId="67F48C5E" w14:textId="77777777" w:rsidR="00EB5522" w:rsidRPr="000363FA" w:rsidRDefault="00EB5522" w:rsidP="00EB5522">
      <w:pPr>
        <w:numPr>
          <w:ilvl w:val="1"/>
          <w:numId w:val="3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The nature of the allergic reactions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(</w:t>
      </w:r>
      <w:proofErr w:type="gram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e.g.</w:t>
      </w:r>
      <w:proofErr w:type="gram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anaphylactic shock reaction, including rash, reddening of skin, swelling, breathing problems etc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)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.</w:t>
      </w:r>
    </w:p>
    <w:p w14:paraId="2BB9F354" w14:textId="77777777" w:rsidR="00EB5522" w:rsidRPr="000363FA" w:rsidRDefault="00EB5522" w:rsidP="00EB5522">
      <w:pPr>
        <w:numPr>
          <w:ilvl w:val="1"/>
          <w:numId w:val="3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What to do in case of allergic reactions, any medication used and how it is to be used (</w:t>
      </w:r>
      <w:proofErr w:type="gram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e.g.</w:t>
      </w:r>
      <w:proofErr w:type="gram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proofErr w:type="spell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Epipen</w:t>
      </w:r>
      <w:proofErr w:type="spell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).</w:t>
      </w:r>
    </w:p>
    <w:p w14:paraId="17B896B0" w14:textId="77777777" w:rsidR="00EB5522" w:rsidRPr="000363FA" w:rsidRDefault="00EB5522" w:rsidP="00EB5522">
      <w:pPr>
        <w:numPr>
          <w:ilvl w:val="1"/>
          <w:numId w:val="3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Control measures - such as how the child can be prevented from contact with the allergen.</w:t>
      </w:r>
    </w:p>
    <w:p w14:paraId="1F79A81E" w14:textId="77777777" w:rsidR="00EB5522" w:rsidRPr="000363FA" w:rsidRDefault="00EB5522" w:rsidP="00EB5522">
      <w:pPr>
        <w:numPr>
          <w:ilvl w:val="1"/>
          <w:numId w:val="3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Review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measures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.</w:t>
      </w:r>
    </w:p>
    <w:p w14:paraId="193359FF" w14:textId="77777777" w:rsidR="00EB5522" w:rsidRPr="000363FA" w:rsidRDefault="00EB5522" w:rsidP="00EB5522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This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risk assessment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form is kept in the child’s personal file and a copy is displayed where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our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staff can see it.</w:t>
      </w:r>
    </w:p>
    <w:p w14:paraId="62104FF8" w14:textId="77777777" w:rsidR="00EB5522" w:rsidRPr="000363FA" w:rsidRDefault="00EB5522" w:rsidP="00EB5522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N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o nuts or nut products are used within the setting.</w:t>
      </w:r>
    </w:p>
    <w:p w14:paraId="26D8D01C" w14:textId="77777777" w:rsidR="00EB5522" w:rsidRPr="00CB6253" w:rsidRDefault="00EB5522" w:rsidP="00EB552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Parents are made aware so that no nut or nut products are accidentally brought in, for example 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in a lunchbox.</w:t>
      </w:r>
    </w:p>
    <w:p w14:paraId="66B4950A" w14:textId="77777777" w:rsidR="00EB5522" w:rsidRPr="00D2141E" w:rsidRDefault="00EB5522" w:rsidP="00EB55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8C69CCA" w14:textId="77777777" w:rsidR="00EB5522" w:rsidRPr="006456DB" w:rsidRDefault="00EB5522" w:rsidP="00EB5522">
      <w:pPr>
        <w:spacing w:line="360" w:lineRule="auto"/>
        <w:rPr>
          <w:rFonts w:ascii="Arial" w:hAnsi="Arial" w:cs="Arial"/>
          <w:sz w:val="22"/>
          <w:szCs w:val="22"/>
        </w:rPr>
      </w:pPr>
    </w:p>
    <w:p w14:paraId="3679CA66" w14:textId="77777777" w:rsidR="00EB5522" w:rsidRPr="006456DB" w:rsidRDefault="00EB5522" w:rsidP="00EB5522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Insurance requirements for children with allergies and disabilities</w:t>
      </w:r>
    </w:p>
    <w:p w14:paraId="79567CCC" w14:textId="77777777" w:rsidR="00EB5522" w:rsidRPr="000363FA" w:rsidRDefault="00EB5522" w:rsidP="00EB5522">
      <w:pPr>
        <w:widowControl w:val="0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necessary, our</w:t>
      </w:r>
      <w:r w:rsidRPr="000363FA">
        <w:rPr>
          <w:rFonts w:ascii="Arial" w:hAnsi="Arial" w:cs="Arial"/>
          <w:sz w:val="22"/>
          <w:szCs w:val="22"/>
        </w:rPr>
        <w:t xml:space="preserve"> insurance will include children with any disability or allergy, but certain procedures must be strictly adhered to as set out below. For children suffering life threatening </w:t>
      </w:r>
      <w:proofErr w:type="gramStart"/>
      <w:r w:rsidRPr="000363FA">
        <w:rPr>
          <w:rFonts w:ascii="Arial" w:hAnsi="Arial" w:cs="Arial"/>
          <w:sz w:val="22"/>
          <w:szCs w:val="22"/>
        </w:rPr>
        <w:t>conditions, or</w:t>
      </w:r>
      <w:proofErr w:type="gramEnd"/>
      <w:r w:rsidRPr="000363FA">
        <w:rPr>
          <w:rFonts w:ascii="Arial" w:hAnsi="Arial" w:cs="Arial"/>
          <w:sz w:val="22"/>
          <w:szCs w:val="22"/>
        </w:rPr>
        <w:t xml:space="preserve"> requiring invasive treatments; written confirmation from </w:t>
      </w:r>
      <w:r>
        <w:rPr>
          <w:rFonts w:ascii="Arial" w:hAnsi="Arial" w:cs="Arial"/>
          <w:sz w:val="22"/>
          <w:szCs w:val="22"/>
        </w:rPr>
        <w:t>our</w:t>
      </w:r>
      <w:r w:rsidRPr="000363FA">
        <w:rPr>
          <w:rFonts w:ascii="Arial" w:hAnsi="Arial" w:cs="Arial"/>
          <w:sz w:val="22"/>
          <w:szCs w:val="22"/>
        </w:rPr>
        <w:t xml:space="preserve"> insurance provider must be obtained to extend the insurance.</w:t>
      </w:r>
    </w:p>
    <w:p w14:paraId="05FEA4D6" w14:textId="77777777" w:rsidR="00EB5522" w:rsidRPr="00AC34EB" w:rsidRDefault="00EB5522" w:rsidP="00EB5522">
      <w:pPr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>At all times we ensure that the administration of medication is compliant with the Safeguarding and Welfare Requirements of the Early Years Foundation Stage</w:t>
      </w:r>
      <w:r>
        <w:rPr>
          <w:rFonts w:ascii="Arial" w:hAnsi="Arial" w:cs="Arial"/>
          <w:sz w:val="22"/>
          <w:szCs w:val="22"/>
        </w:rPr>
        <w:t>.</w:t>
      </w:r>
    </w:p>
    <w:p w14:paraId="150649A3" w14:textId="77777777" w:rsidR="00EB5522" w:rsidRPr="000363FA" w:rsidRDefault="00EB5522" w:rsidP="00EB5522">
      <w:pPr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>Oral medication</w:t>
      </w:r>
      <w:r>
        <w:rPr>
          <w:rFonts w:ascii="Arial" w:hAnsi="Arial" w:cs="Arial"/>
          <w:sz w:val="22"/>
          <w:szCs w:val="22"/>
        </w:rPr>
        <w:t>:</w:t>
      </w:r>
    </w:p>
    <w:p w14:paraId="2D43A5EB" w14:textId="77777777" w:rsidR="00EB5522" w:rsidRPr="000363FA" w:rsidRDefault="00EB5522" w:rsidP="00EB5522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 xml:space="preserve">Asthma inhalers are now regarded as ‘oral medication’ by insurers and so documents do not need to be forwarded to </w:t>
      </w:r>
      <w:r>
        <w:rPr>
          <w:rFonts w:ascii="Arial" w:hAnsi="Arial" w:cs="Arial"/>
          <w:sz w:val="22"/>
          <w:szCs w:val="22"/>
        </w:rPr>
        <w:t>our</w:t>
      </w:r>
      <w:r w:rsidRPr="000363FA">
        <w:rPr>
          <w:rFonts w:ascii="Arial" w:hAnsi="Arial" w:cs="Arial"/>
          <w:sz w:val="22"/>
          <w:szCs w:val="22"/>
        </w:rPr>
        <w:t xml:space="preserve"> insurance provider.</w:t>
      </w:r>
      <w:r>
        <w:rPr>
          <w:rFonts w:ascii="Arial" w:hAnsi="Arial" w:cs="Arial"/>
          <w:sz w:val="22"/>
          <w:szCs w:val="22"/>
        </w:rPr>
        <w:t xml:space="preserve"> </w:t>
      </w:r>
      <w:r w:rsidRPr="000363FA">
        <w:rPr>
          <w:rFonts w:ascii="Arial" w:hAnsi="Arial" w:cs="Arial"/>
          <w:sz w:val="22"/>
          <w:szCs w:val="22"/>
        </w:rPr>
        <w:t>Oral medications must be prescribed by a GP or have manufacturer’s instructions clearly written on them.</w:t>
      </w:r>
    </w:p>
    <w:p w14:paraId="1740E896" w14:textId="77777777" w:rsidR="00EB5522" w:rsidRPr="000363FA" w:rsidRDefault="00EB5522" w:rsidP="00EB5522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363FA">
        <w:rPr>
          <w:rFonts w:ascii="Arial" w:hAnsi="Arial" w:cs="Arial"/>
          <w:sz w:val="22"/>
          <w:szCs w:val="22"/>
        </w:rPr>
        <w:t xml:space="preserve"> must be provided with clear written instructions on how to administer such medication.</w:t>
      </w:r>
    </w:p>
    <w:p w14:paraId="30278F85" w14:textId="77777777" w:rsidR="00EB5522" w:rsidRPr="000363FA" w:rsidRDefault="00EB5522" w:rsidP="00EB5522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adhere to all</w:t>
      </w:r>
      <w:r w:rsidRPr="000363FA">
        <w:rPr>
          <w:rFonts w:ascii="Arial" w:hAnsi="Arial" w:cs="Arial"/>
          <w:sz w:val="22"/>
          <w:szCs w:val="22"/>
        </w:rPr>
        <w:t xml:space="preserve"> risk assessment procedures for the correct storage and administration of the medication.</w:t>
      </w:r>
    </w:p>
    <w:p w14:paraId="78B9B0AA" w14:textId="77777777" w:rsidR="00EB5522" w:rsidRPr="000363FA" w:rsidRDefault="00EB5522" w:rsidP="00EB5522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363FA">
        <w:rPr>
          <w:rFonts w:ascii="Arial" w:hAnsi="Arial" w:cs="Arial"/>
          <w:sz w:val="22"/>
          <w:szCs w:val="22"/>
        </w:rPr>
        <w:t xml:space="preserve"> must have the parents</w:t>
      </w:r>
      <w:r>
        <w:rPr>
          <w:rFonts w:ascii="Arial" w:hAnsi="Arial" w:cs="Arial"/>
          <w:sz w:val="22"/>
          <w:szCs w:val="22"/>
        </w:rPr>
        <w:t>/</w:t>
      </w:r>
      <w:r w:rsidRPr="000363FA">
        <w:rPr>
          <w:rFonts w:ascii="Arial" w:hAnsi="Arial" w:cs="Arial"/>
          <w:sz w:val="22"/>
          <w:szCs w:val="22"/>
        </w:rPr>
        <w:t xml:space="preserve">guardian prior written consent. This consent must be kept on file. It is not necessary to forward copy documents to </w:t>
      </w:r>
      <w:r>
        <w:rPr>
          <w:rFonts w:ascii="Arial" w:hAnsi="Arial" w:cs="Arial"/>
          <w:sz w:val="22"/>
          <w:szCs w:val="22"/>
        </w:rPr>
        <w:t>our</w:t>
      </w:r>
      <w:r w:rsidRPr="000363FA">
        <w:rPr>
          <w:rFonts w:ascii="Arial" w:hAnsi="Arial" w:cs="Arial"/>
          <w:sz w:val="22"/>
          <w:szCs w:val="22"/>
        </w:rPr>
        <w:t xml:space="preserve"> insurance provider.</w:t>
      </w:r>
    </w:p>
    <w:p w14:paraId="06BB5150" w14:textId="77777777" w:rsidR="00EB5522" w:rsidRPr="000363FA" w:rsidRDefault="00EB5522" w:rsidP="00EB5522">
      <w:pPr>
        <w:widowControl w:val="0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>Life</w:t>
      </w:r>
      <w:r>
        <w:rPr>
          <w:rFonts w:ascii="Arial" w:hAnsi="Arial" w:cs="Arial"/>
          <w:sz w:val="22"/>
          <w:szCs w:val="22"/>
        </w:rPr>
        <w:t>-</w:t>
      </w:r>
      <w:r w:rsidRPr="000363FA">
        <w:rPr>
          <w:rFonts w:ascii="Arial" w:hAnsi="Arial" w:cs="Arial"/>
          <w:sz w:val="22"/>
          <w:szCs w:val="22"/>
        </w:rPr>
        <w:t>saving medication and invasive treatments:</w:t>
      </w:r>
    </w:p>
    <w:p w14:paraId="5B2B1EBC" w14:textId="77777777" w:rsidR="00EB5522" w:rsidRPr="000363FA" w:rsidRDefault="00EB5522" w:rsidP="00EB5522">
      <w:pPr>
        <w:widowControl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These include a</w:t>
      </w:r>
      <w:r w:rsidRPr="000363FA">
        <w:rPr>
          <w:rFonts w:ascii="Arial" w:hAnsi="Arial" w:cs="Arial"/>
          <w:sz w:val="22"/>
          <w:szCs w:val="22"/>
        </w:rPr>
        <w:t>drenaline injections (EpiPen’s) for anaphylactic shock reactions (caused by allergies to nuts, eggs etc) or invasive treatments such as rectal administration of Diazepam (for epilepsy).</w:t>
      </w:r>
    </w:p>
    <w:p w14:paraId="204706BD" w14:textId="77777777" w:rsidR="00EB5522" w:rsidRPr="00AC34EB" w:rsidRDefault="00EB5522" w:rsidP="00EB5522">
      <w:pPr>
        <w:widowControl w:val="0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AC34EB">
        <w:rPr>
          <w:rFonts w:ascii="Arial" w:hAnsi="Arial" w:cs="Arial"/>
          <w:sz w:val="22"/>
          <w:szCs w:val="22"/>
        </w:rPr>
        <w:t xml:space="preserve"> must have:</w:t>
      </w:r>
    </w:p>
    <w:p w14:paraId="5FDA3E79" w14:textId="77777777" w:rsidR="00EB5522" w:rsidRPr="00AC34EB" w:rsidRDefault="00EB5522" w:rsidP="00EB5522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 xml:space="preserve">a letter from the child's GP/consultant stating the child's condition and what medication if any is to be </w:t>
      </w:r>
      <w:proofErr w:type="gramStart"/>
      <w:r w:rsidRPr="00AC34EB">
        <w:rPr>
          <w:rFonts w:ascii="Arial" w:hAnsi="Arial" w:cs="Arial"/>
          <w:sz w:val="22"/>
          <w:szCs w:val="22"/>
        </w:rPr>
        <w:t>administered;</w:t>
      </w:r>
      <w:proofErr w:type="gramEnd"/>
    </w:p>
    <w:p w14:paraId="529BA28A" w14:textId="77777777" w:rsidR="00EB5522" w:rsidRPr="00AC34EB" w:rsidRDefault="00EB5522" w:rsidP="00EB5522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 xml:space="preserve">written consent from the parent or guardian allowing </w:t>
      </w:r>
      <w:r>
        <w:rPr>
          <w:rFonts w:ascii="Arial" w:hAnsi="Arial" w:cs="Arial"/>
          <w:sz w:val="22"/>
          <w:szCs w:val="22"/>
        </w:rPr>
        <w:t xml:space="preserve">our </w:t>
      </w:r>
      <w:r w:rsidRPr="00AC34EB">
        <w:rPr>
          <w:rFonts w:ascii="Arial" w:hAnsi="Arial" w:cs="Arial"/>
          <w:sz w:val="22"/>
          <w:szCs w:val="22"/>
        </w:rPr>
        <w:t>staff to administer medication; and</w:t>
      </w:r>
    </w:p>
    <w:p w14:paraId="37B76844" w14:textId="77777777" w:rsidR="00EB5522" w:rsidRPr="00AC34EB" w:rsidRDefault="00EB5522" w:rsidP="00EB5522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>proof of training in the administration of such medication by the child's GP, a district nurse, children’s nurse specialist or a community paediatric nurse.</w:t>
      </w:r>
    </w:p>
    <w:p w14:paraId="1227D445" w14:textId="77777777" w:rsidR="00EB5522" w:rsidRPr="00AC34EB" w:rsidRDefault="00EB5522" w:rsidP="00EB5522">
      <w:pPr>
        <w:widowControl w:val="0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 xml:space="preserve">Copies of all three documents relating to these children must first be sent to </w:t>
      </w:r>
      <w:r w:rsidRPr="00FD5CF1">
        <w:rPr>
          <w:rFonts w:ascii="Arial" w:hAnsi="Arial" w:cs="Arial"/>
          <w:sz w:val="22"/>
          <w:szCs w:val="22"/>
        </w:rPr>
        <w:t>the Pre-school Learning Alliance Insurance Department for appraisal</w:t>
      </w:r>
      <w:r>
        <w:rPr>
          <w:rFonts w:ascii="Arial" w:hAnsi="Arial" w:cs="Arial"/>
          <w:sz w:val="22"/>
          <w:szCs w:val="22"/>
        </w:rPr>
        <w:t>.</w:t>
      </w:r>
      <w:r w:rsidRPr="00AC34EB">
        <w:rPr>
          <w:rFonts w:ascii="Arial" w:hAnsi="Arial" w:cs="Arial"/>
          <w:sz w:val="22"/>
          <w:szCs w:val="22"/>
        </w:rPr>
        <w:t xml:space="preserve"> Written confirmation that the insurance has been extended will be issued by return.</w:t>
      </w:r>
    </w:p>
    <w:p w14:paraId="1D070D32" w14:textId="77777777" w:rsidR="00EB5522" w:rsidRPr="00504348" w:rsidRDefault="00EB5522" w:rsidP="00EB5522">
      <w:pPr>
        <w:widowControl w:val="0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03E41">
        <w:rPr>
          <w:rFonts w:ascii="Arial" w:hAnsi="Arial" w:cs="Arial"/>
          <w:sz w:val="22"/>
          <w:szCs w:val="22"/>
        </w:rPr>
        <w:t xml:space="preserve">Key person for special needs children requiring assistance with tubes to help them with everyday living </w:t>
      </w:r>
      <w:proofErr w:type="gramStart"/>
      <w:r w:rsidRPr="00E03E41">
        <w:rPr>
          <w:rFonts w:ascii="Arial" w:hAnsi="Arial" w:cs="Arial"/>
          <w:sz w:val="22"/>
          <w:szCs w:val="22"/>
        </w:rPr>
        <w:t>e.g.</w:t>
      </w:r>
      <w:proofErr w:type="gramEnd"/>
      <w:r w:rsidRPr="00E03E41">
        <w:rPr>
          <w:rFonts w:ascii="Arial" w:hAnsi="Arial" w:cs="Arial"/>
          <w:sz w:val="22"/>
          <w:szCs w:val="22"/>
        </w:rPr>
        <w:t xml:space="preserve"> breathing apparatus, to take nourishment, colostomy bags etc.</w:t>
      </w:r>
      <w:r>
        <w:rPr>
          <w:rFonts w:ascii="Arial" w:hAnsi="Arial" w:cs="Arial"/>
          <w:sz w:val="22"/>
          <w:szCs w:val="22"/>
        </w:rPr>
        <w:t>:</w:t>
      </w:r>
    </w:p>
    <w:p w14:paraId="3291FE7F" w14:textId="77777777" w:rsidR="00EB5522" w:rsidRPr="006456DB" w:rsidRDefault="00EB5522" w:rsidP="00EB5522">
      <w:pPr>
        <w:widowControl w:val="0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Prior written consent must be obtained from the child's parent or guardian to give treatment and/or medication prescribed by the child's GP.</w:t>
      </w:r>
    </w:p>
    <w:p w14:paraId="25DD24FB" w14:textId="77777777" w:rsidR="00EB5522" w:rsidRPr="006456DB" w:rsidRDefault="00EB5522" w:rsidP="00EB552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 xml:space="preserve">The key person must have the relevant medical training/experience, which may include </w:t>
      </w:r>
      <w:r>
        <w:rPr>
          <w:rFonts w:ascii="Arial" w:hAnsi="Arial" w:cs="Arial"/>
          <w:snapToGrid w:val="0"/>
          <w:sz w:val="22"/>
          <w:szCs w:val="22"/>
        </w:rPr>
        <w:t>receiving</w:t>
      </w:r>
      <w:r w:rsidRPr="006456DB">
        <w:rPr>
          <w:rFonts w:ascii="Arial" w:hAnsi="Arial" w:cs="Arial"/>
          <w:snapToGrid w:val="0"/>
          <w:sz w:val="22"/>
          <w:szCs w:val="22"/>
        </w:rPr>
        <w:t xml:space="preserve"> appropriate instructions from parents or guardians.</w:t>
      </w:r>
    </w:p>
    <w:p w14:paraId="2FE078AB" w14:textId="77777777" w:rsidR="00EB5522" w:rsidRDefault="00EB5522" w:rsidP="00EB552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 xml:space="preserve">Copies of all letters relating to these children must first be sent to </w:t>
      </w:r>
      <w:r w:rsidRPr="00FD5CF1">
        <w:rPr>
          <w:rFonts w:ascii="Arial" w:hAnsi="Arial" w:cs="Arial"/>
          <w:snapToGrid w:val="0"/>
          <w:sz w:val="22"/>
          <w:szCs w:val="22"/>
        </w:rPr>
        <w:t>the Pre-school Learning Alliance Insurance Department for appraisal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Pr="006456DB">
        <w:rPr>
          <w:rFonts w:ascii="Arial" w:hAnsi="Arial" w:cs="Arial"/>
          <w:snapToGrid w:val="0"/>
          <w:sz w:val="22"/>
          <w:szCs w:val="22"/>
        </w:rPr>
        <w:t>Written confirmation that the insurance has been extended will be issued by return.</w:t>
      </w:r>
    </w:p>
    <w:p w14:paraId="5181F689" w14:textId="77777777" w:rsidR="00EB5522" w:rsidRPr="003C141F" w:rsidRDefault="00EB5522" w:rsidP="00EB5522">
      <w:pPr>
        <w:pStyle w:val="ListParagraph"/>
        <w:spacing w:line="360" w:lineRule="auto"/>
        <w:ind w:left="360"/>
        <w:rPr>
          <w:rFonts w:ascii="Arial" w:hAnsi="Arial" w:cs="Arial"/>
          <w:snapToGrid w:val="0"/>
          <w:sz w:val="22"/>
          <w:szCs w:val="22"/>
          <w:highlight w:val="yellow"/>
        </w:rPr>
      </w:pPr>
      <w:r w:rsidRPr="008E5B30">
        <w:rPr>
          <w:rFonts w:ascii="Arial" w:hAnsi="Arial" w:cs="Arial"/>
          <w:snapToGrid w:val="0"/>
          <w:sz w:val="22"/>
          <w:szCs w:val="22"/>
        </w:rPr>
        <w:t>If we are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8E5B30">
        <w:rPr>
          <w:rFonts w:ascii="Arial" w:hAnsi="Arial" w:cs="Arial"/>
          <w:snapToGrid w:val="0"/>
          <w:sz w:val="22"/>
          <w:szCs w:val="22"/>
        </w:rPr>
        <w:t xml:space="preserve">unsure about any aspect, we contact </w:t>
      </w:r>
      <w:r w:rsidRPr="00FD5CF1">
        <w:rPr>
          <w:rFonts w:ascii="Arial" w:hAnsi="Arial" w:cs="Arial"/>
          <w:snapToGrid w:val="0"/>
          <w:sz w:val="22"/>
          <w:szCs w:val="22"/>
        </w:rPr>
        <w:t xml:space="preserve">[the Pre-school Learning Alliance Insurance Department on 020 7697 2585 or email </w:t>
      </w:r>
      <w:hyperlink r:id="rId6" w:history="1">
        <w:r w:rsidRPr="00FD5CF1">
          <w:rPr>
            <w:rStyle w:val="Hyperlink"/>
            <w:rFonts w:ascii="Arial" w:hAnsi="Arial" w:cs="Arial"/>
            <w:snapToGrid w:val="0"/>
            <w:sz w:val="22"/>
            <w:szCs w:val="22"/>
          </w:rPr>
          <w:t>membership@pre-school.org.uk/insert</w:t>
        </w:r>
      </w:hyperlink>
      <w:r w:rsidRPr="00FD5CF1">
        <w:rPr>
          <w:rFonts w:ascii="Arial" w:hAnsi="Arial" w:cs="Arial"/>
          <w:snapToGrid w:val="0"/>
          <w:sz w:val="22"/>
          <w:szCs w:val="22"/>
        </w:rPr>
        <w:t xml:space="preserve"> details of your insurance provider].</w:t>
      </w:r>
    </w:p>
    <w:p w14:paraId="01DBCB60" w14:textId="77777777" w:rsidR="00EB5522" w:rsidRPr="006456DB" w:rsidRDefault="00EB5522" w:rsidP="00EB5522">
      <w:pPr>
        <w:pStyle w:val="ListParagraph"/>
        <w:spacing w:line="360" w:lineRule="auto"/>
        <w:ind w:left="0"/>
        <w:rPr>
          <w:rFonts w:ascii="Arial" w:hAnsi="Arial" w:cs="Arial"/>
          <w:snapToGrid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EB5522" w:rsidRPr="006456DB" w14:paraId="046A0E4A" w14:textId="77777777" w:rsidTr="00750A8A">
        <w:tc>
          <w:tcPr>
            <w:tcW w:w="2301" w:type="pct"/>
          </w:tcPr>
          <w:p w14:paraId="6815E10A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A671B32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Learning Meadow</w:t>
            </w:r>
          </w:p>
        </w:tc>
        <w:tc>
          <w:tcPr>
            <w:tcW w:w="957" w:type="pct"/>
          </w:tcPr>
          <w:p w14:paraId="508B207C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6456DB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6456DB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EB5522" w:rsidRPr="006456DB" w14:paraId="47C3EFF1" w14:textId="77777777" w:rsidTr="00750A8A">
        <w:tc>
          <w:tcPr>
            <w:tcW w:w="2301" w:type="pct"/>
          </w:tcPr>
          <w:p w14:paraId="73B2ED2B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24184FB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957" w:type="pct"/>
          </w:tcPr>
          <w:p w14:paraId="16975C7D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B5522" w:rsidRPr="006456DB" w14:paraId="60B7BDB5" w14:textId="77777777" w:rsidTr="00750A8A">
        <w:tc>
          <w:tcPr>
            <w:tcW w:w="2301" w:type="pct"/>
          </w:tcPr>
          <w:p w14:paraId="42D8C3CC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0DC3B62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2019</w:t>
            </w:r>
          </w:p>
        </w:tc>
        <w:tc>
          <w:tcPr>
            <w:tcW w:w="957" w:type="pct"/>
          </w:tcPr>
          <w:p w14:paraId="6BDEE302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Thereafter annually</w:t>
            </w:r>
          </w:p>
        </w:tc>
      </w:tr>
      <w:tr w:rsidR="00EB5522" w:rsidRPr="006456DB" w14:paraId="5E41FE6B" w14:textId="77777777" w:rsidTr="00750A8A">
        <w:tc>
          <w:tcPr>
            <w:tcW w:w="2301" w:type="pct"/>
          </w:tcPr>
          <w:p w14:paraId="03F5BDDF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581C3D2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522" w:rsidRPr="006456DB" w14:paraId="77E23DAA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4CA3261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BFB6F1A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Dawn Pirie</w:t>
            </w:r>
          </w:p>
        </w:tc>
      </w:tr>
      <w:tr w:rsidR="00EB5522" w:rsidRPr="006456DB" w14:paraId="1C34B815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D64A176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6456DB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456DB">
              <w:rPr>
                <w:rFonts w:ascii="Arial" w:hAnsi="Arial" w:cs="Arial"/>
                <w:sz w:val="22"/>
                <w:szCs w:val="22"/>
              </w:rPr>
              <w:t xml:space="preserve">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8930BB3" w14:textId="77777777" w:rsidR="00EB5522" w:rsidRPr="006456DB" w:rsidRDefault="00EB5522" w:rsidP="00750A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Owner/manager</w:t>
            </w:r>
          </w:p>
        </w:tc>
      </w:tr>
    </w:tbl>
    <w:p w14:paraId="2E90A1B5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72"/>
    <w:multiLevelType w:val="hybridMultilevel"/>
    <w:tmpl w:val="5B5EC21C"/>
    <w:lvl w:ilvl="0" w:tplc="26AA9128">
      <w:numFmt w:val="bullet"/>
      <w:lvlText w:val="-"/>
      <w:lvlJc w:val="left"/>
      <w:pPr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914A7"/>
    <w:multiLevelType w:val="hybridMultilevel"/>
    <w:tmpl w:val="F7A2B8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55E"/>
    <w:multiLevelType w:val="hybridMultilevel"/>
    <w:tmpl w:val="3C0AD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B2216"/>
    <w:multiLevelType w:val="hybridMultilevel"/>
    <w:tmpl w:val="23C0E3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343E7"/>
    <w:multiLevelType w:val="hybridMultilevel"/>
    <w:tmpl w:val="712AE3C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66103"/>
    <w:multiLevelType w:val="hybridMultilevel"/>
    <w:tmpl w:val="8768176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9499E"/>
    <w:multiLevelType w:val="hybridMultilevel"/>
    <w:tmpl w:val="D6BEEACE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010EBC"/>
    <w:multiLevelType w:val="hybridMultilevel"/>
    <w:tmpl w:val="DC506A5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F6422F0"/>
    <w:multiLevelType w:val="hybridMultilevel"/>
    <w:tmpl w:val="F0FEF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2B032C"/>
    <w:multiLevelType w:val="hybridMultilevel"/>
    <w:tmpl w:val="7BBE92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3766153">
    <w:abstractNumId w:val="0"/>
  </w:num>
  <w:num w:numId="2" w16cid:durableId="856312739">
    <w:abstractNumId w:val="7"/>
  </w:num>
  <w:num w:numId="3" w16cid:durableId="1884637479">
    <w:abstractNumId w:val="3"/>
  </w:num>
  <w:num w:numId="4" w16cid:durableId="860242305">
    <w:abstractNumId w:val="10"/>
  </w:num>
  <w:num w:numId="5" w16cid:durableId="1172185314">
    <w:abstractNumId w:val="5"/>
  </w:num>
  <w:num w:numId="6" w16cid:durableId="1183471007">
    <w:abstractNumId w:val="6"/>
  </w:num>
  <w:num w:numId="7" w16cid:durableId="94981437">
    <w:abstractNumId w:val="1"/>
  </w:num>
  <w:num w:numId="8" w16cid:durableId="1841893371">
    <w:abstractNumId w:val="2"/>
  </w:num>
  <w:num w:numId="9" w16cid:durableId="1270164714">
    <w:abstractNumId w:val="4"/>
  </w:num>
  <w:num w:numId="10" w16cid:durableId="1067413189">
    <w:abstractNumId w:val="8"/>
  </w:num>
  <w:num w:numId="11" w16cid:durableId="1252203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22"/>
    <w:rsid w:val="002B3A49"/>
    <w:rsid w:val="00E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641569"/>
  <w15:chartTrackingRefBased/>
  <w15:docId w15:val="{2631B601-0DD2-42B0-BC66-A99C8996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22"/>
    <w:pPr>
      <w:ind w:left="720"/>
      <w:contextualSpacing/>
    </w:pPr>
  </w:style>
  <w:style w:type="character" w:styleId="Hyperlink">
    <w:name w:val="Hyperlink"/>
    <w:semiHidden/>
    <w:rsid w:val="00EB5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pre-school.org.uk/inse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2023-08-04T10:49:00Z</dcterms:created>
  <dcterms:modified xsi:type="dcterms:W3CDTF">2023-08-04T10:50:00Z</dcterms:modified>
</cp:coreProperties>
</file>