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B05A" w14:textId="55C84BB1" w:rsidR="00090530" w:rsidRPr="00C5542F" w:rsidRDefault="00090530" w:rsidP="0009053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57430F" wp14:editId="3927905C">
            <wp:simplePos x="0" y="0"/>
            <wp:positionH relativeFrom="column">
              <wp:posOffset>4381500</wp:posOffset>
            </wp:positionH>
            <wp:positionV relativeFrom="paragraph">
              <wp:posOffset>9525</wp:posOffset>
            </wp:positionV>
            <wp:extent cx="1798320" cy="868680"/>
            <wp:effectExtent l="0" t="0" r="0" b="7620"/>
            <wp:wrapSquare wrapText="bothSides"/>
            <wp:docPr id="27506785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67853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63013D17" w14:textId="77777777" w:rsidR="00090530" w:rsidRDefault="00090530" w:rsidP="0009053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6.6 </w:t>
      </w:r>
      <w:r w:rsidRPr="00C5542F">
        <w:rPr>
          <w:rFonts w:ascii="Arial" w:hAnsi="Arial" w:cs="Arial"/>
          <w:b/>
          <w:sz w:val="28"/>
          <w:szCs w:val="28"/>
        </w:rPr>
        <w:t>Food hygiene</w:t>
      </w:r>
    </w:p>
    <w:p w14:paraId="419197BD" w14:textId="77777777" w:rsidR="00090530" w:rsidRPr="00C5542F" w:rsidRDefault="00090530" w:rsidP="0009053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976F538" w14:textId="77777777" w:rsidR="00090530" w:rsidRPr="00C5542F" w:rsidRDefault="00090530" w:rsidP="000905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42F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C5542F">
        <w:rPr>
          <w:rFonts w:ascii="Arial" w:hAnsi="Arial" w:cs="Arial"/>
          <w:b/>
          <w:sz w:val="22"/>
          <w:szCs w:val="22"/>
        </w:rPr>
        <w:t>tatement</w:t>
      </w:r>
    </w:p>
    <w:p w14:paraId="33AA2ABA" w14:textId="77777777" w:rsidR="00090530" w:rsidRPr="00C5542F" w:rsidRDefault="00090530" w:rsidP="000905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5542F">
        <w:rPr>
          <w:rFonts w:ascii="Arial" w:hAnsi="Arial" w:cs="Arial"/>
          <w:sz w:val="22"/>
          <w:szCs w:val="22"/>
        </w:rPr>
        <w:t>e provide and/or serve food for children on the following basis:</w:t>
      </w:r>
    </w:p>
    <w:p w14:paraId="2236030E" w14:textId="77777777" w:rsidR="00090530" w:rsidRPr="00C5542F" w:rsidRDefault="00090530" w:rsidP="00090530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>Snacks.</w:t>
      </w:r>
    </w:p>
    <w:p w14:paraId="0D1FEFA1" w14:textId="77777777" w:rsidR="00090530" w:rsidRPr="001345A2" w:rsidRDefault="00090530" w:rsidP="00090530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345A2">
        <w:rPr>
          <w:rFonts w:ascii="Arial" w:hAnsi="Arial" w:cs="Arial"/>
          <w:sz w:val="22"/>
          <w:szCs w:val="22"/>
        </w:rPr>
        <w:t>Breakfast</w:t>
      </w:r>
    </w:p>
    <w:p w14:paraId="1D38A82A" w14:textId="77777777" w:rsidR="00090530" w:rsidRPr="00C5542F" w:rsidRDefault="00090530" w:rsidP="00090530">
      <w:pPr>
        <w:spacing w:line="360" w:lineRule="auto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 xml:space="preserve">We maintain the highest possible food hygiene standards </w:t>
      </w:r>
      <w:proofErr w:type="gramStart"/>
      <w:r w:rsidRPr="00C5542F">
        <w:rPr>
          <w:rFonts w:ascii="Arial" w:hAnsi="Arial" w:cs="Arial"/>
          <w:sz w:val="22"/>
          <w:szCs w:val="22"/>
        </w:rPr>
        <w:t>with regard to</w:t>
      </w:r>
      <w:proofErr w:type="gramEnd"/>
      <w:r w:rsidRPr="00C5542F">
        <w:rPr>
          <w:rFonts w:ascii="Arial" w:hAnsi="Arial" w:cs="Arial"/>
          <w:sz w:val="22"/>
          <w:szCs w:val="22"/>
        </w:rPr>
        <w:t xml:space="preserve"> the purchase, storage, preparation and serving of food.</w:t>
      </w:r>
    </w:p>
    <w:p w14:paraId="21982156" w14:textId="77777777" w:rsidR="00090530" w:rsidRPr="00C5542F" w:rsidRDefault="00090530" w:rsidP="00090530">
      <w:pPr>
        <w:spacing w:line="360" w:lineRule="auto"/>
        <w:rPr>
          <w:rFonts w:ascii="Arial" w:hAnsi="Arial" w:cs="Arial"/>
          <w:sz w:val="22"/>
          <w:szCs w:val="22"/>
        </w:rPr>
      </w:pPr>
      <w:r w:rsidRPr="009E2FD6">
        <w:rPr>
          <w:rFonts w:ascii="Arial" w:hAnsi="Arial" w:cs="Arial"/>
          <w:sz w:val="22"/>
          <w:szCs w:val="22"/>
        </w:rPr>
        <w:t>We are registered as a food provider with the local authority Environmental Health Department.</w:t>
      </w:r>
      <w:r w:rsidRPr="009E2FD6">
        <w:rPr>
          <w:rFonts w:ascii="Arial" w:hAnsi="Arial" w:cs="Arial"/>
          <w:i/>
          <w:sz w:val="22"/>
          <w:szCs w:val="22"/>
        </w:rPr>
        <w:t xml:space="preserve"> </w:t>
      </w:r>
    </w:p>
    <w:p w14:paraId="64439E0E" w14:textId="77777777" w:rsidR="00090530" w:rsidRDefault="00090530" w:rsidP="000905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1379AC" w14:textId="77777777" w:rsidR="00090530" w:rsidRPr="00C5542F" w:rsidRDefault="00090530" w:rsidP="000905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42F">
        <w:rPr>
          <w:rFonts w:ascii="Arial" w:hAnsi="Arial" w:cs="Arial"/>
          <w:b/>
          <w:sz w:val="22"/>
          <w:szCs w:val="22"/>
        </w:rPr>
        <w:t>Procedures</w:t>
      </w:r>
    </w:p>
    <w:p w14:paraId="332F7541" w14:textId="77777777" w:rsidR="00090530" w:rsidRPr="00C5542F" w:rsidRDefault="00090530" w:rsidP="00090530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EB21A2D" w14:textId="77777777" w:rsidR="00090530" w:rsidRDefault="00090530" w:rsidP="00090530">
      <w:pPr>
        <w:pStyle w:val="ListParagraph"/>
        <w:numPr>
          <w:ilvl w:val="0"/>
          <w:numId w:val="3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staff with </w:t>
      </w:r>
      <w:r w:rsidRPr="00E763CA">
        <w:rPr>
          <w:rFonts w:ascii="Arial" w:hAnsi="Arial" w:cs="Arial"/>
          <w:sz w:val="22"/>
          <w:szCs w:val="22"/>
        </w:rPr>
        <w:t>responsib</w:t>
      </w:r>
      <w:r>
        <w:rPr>
          <w:rFonts w:ascii="Arial" w:hAnsi="Arial" w:cs="Arial"/>
          <w:sz w:val="22"/>
          <w:szCs w:val="22"/>
        </w:rPr>
        <w:t>ility</w:t>
      </w:r>
      <w:r w:rsidRPr="00E763CA">
        <w:rPr>
          <w:rFonts w:ascii="Arial" w:hAnsi="Arial" w:cs="Arial"/>
          <w:sz w:val="22"/>
          <w:szCs w:val="22"/>
        </w:rPr>
        <w:t xml:space="preserve"> for food preparation understand the principles of Hazard Analysis </w:t>
      </w:r>
      <w:r>
        <w:rPr>
          <w:rFonts w:ascii="Arial" w:hAnsi="Arial" w:cs="Arial"/>
          <w:sz w:val="22"/>
          <w:szCs w:val="22"/>
        </w:rPr>
        <w:t xml:space="preserve">as per their statutory Food Hygiene Training. </w:t>
      </w:r>
    </w:p>
    <w:p w14:paraId="51A308D6" w14:textId="77777777" w:rsidR="00090530" w:rsidRDefault="00090530" w:rsidP="00090530">
      <w:pPr>
        <w:pStyle w:val="ListParagraph"/>
        <w:numPr>
          <w:ilvl w:val="0"/>
          <w:numId w:val="3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outside agency used to provide hot lunches are vetted on their food hygiene standards. All food is </w:t>
      </w:r>
      <w:proofErr w:type="gramStart"/>
      <w:r>
        <w:rPr>
          <w:rFonts w:ascii="Arial" w:hAnsi="Arial" w:cs="Arial"/>
          <w:sz w:val="22"/>
          <w:szCs w:val="22"/>
        </w:rPr>
        <w:t>probed</w:t>
      </w:r>
      <w:proofErr w:type="gramEnd"/>
      <w:r>
        <w:rPr>
          <w:rFonts w:ascii="Arial" w:hAnsi="Arial" w:cs="Arial"/>
          <w:sz w:val="22"/>
          <w:szCs w:val="22"/>
        </w:rPr>
        <w:t xml:space="preserve"> and temperatures recorded on arrival.</w:t>
      </w:r>
    </w:p>
    <w:p w14:paraId="7696E76F" w14:textId="77777777" w:rsidR="00090530" w:rsidRPr="001B043F" w:rsidRDefault="00090530" w:rsidP="00090530">
      <w:pPr>
        <w:pStyle w:val="ListParagraph"/>
        <w:numPr>
          <w:ilvl w:val="0"/>
          <w:numId w:val="3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The person responsible for food preparation and serving carries out daily opening and closing checks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 xml:space="preserve">on the kitchen to ensure standards are met consistently. </w:t>
      </w:r>
    </w:p>
    <w:p w14:paraId="16398A88" w14:textId="77777777" w:rsidR="00090530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We use reliable suppliers for the food we purchase.</w:t>
      </w:r>
    </w:p>
    <w:p w14:paraId="38844AF7" w14:textId="77777777" w:rsidR="00090530" w:rsidRDefault="00090530" w:rsidP="0009053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7394">
        <w:rPr>
          <w:rFonts w:ascii="Arial" w:hAnsi="Arial" w:cs="Arial"/>
          <w:sz w:val="22"/>
          <w:szCs w:val="22"/>
        </w:rPr>
        <w:t>All our staff who are involved in the preparation and handling of food have received training in food hygiene.</w:t>
      </w:r>
    </w:p>
    <w:p w14:paraId="463CAB1D" w14:textId="77777777" w:rsidR="00090530" w:rsidRPr="001B043F" w:rsidRDefault="00090530" w:rsidP="0009053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 </w:t>
      </w:r>
    </w:p>
    <w:p w14:paraId="207D5905" w14:textId="77777777" w:rsidR="00090530" w:rsidRPr="001B043F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Food is stored at correct temperatures and is checked to ensure it is in-date and not subject to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 xml:space="preserve">contamination by pests, </w:t>
      </w:r>
      <w:proofErr w:type="gramStart"/>
      <w:r w:rsidRPr="001B043F">
        <w:rPr>
          <w:rFonts w:ascii="Arial" w:hAnsi="Arial" w:cs="Arial"/>
          <w:sz w:val="22"/>
          <w:szCs w:val="22"/>
        </w:rPr>
        <w:t>rodents</w:t>
      </w:r>
      <w:proofErr w:type="gramEnd"/>
      <w:r w:rsidRPr="001B043F">
        <w:rPr>
          <w:rFonts w:ascii="Arial" w:hAnsi="Arial" w:cs="Arial"/>
          <w:sz w:val="22"/>
          <w:szCs w:val="22"/>
        </w:rPr>
        <w:t xml:space="preserve"> or mould.</w:t>
      </w:r>
    </w:p>
    <w:p w14:paraId="03CCD45C" w14:textId="77777777" w:rsidR="00090530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Packed lunches </w:t>
      </w:r>
      <w:r>
        <w:rPr>
          <w:rFonts w:ascii="Arial" w:hAnsi="Arial" w:cs="Arial"/>
          <w:sz w:val="22"/>
          <w:szCs w:val="22"/>
        </w:rPr>
        <w:t xml:space="preserve">should be supplied by the parents with an ice pack inside. </w:t>
      </w:r>
    </w:p>
    <w:p w14:paraId="63FB8218" w14:textId="77777777" w:rsidR="00090530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is re-heated to the correct temperature, checked and recorded.</w:t>
      </w:r>
    </w:p>
    <w:p w14:paraId="42BAC728" w14:textId="77777777" w:rsidR="00090530" w:rsidRPr="001B043F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food is reheated if it comes in a thermos flask.</w:t>
      </w:r>
    </w:p>
    <w:p w14:paraId="12772DB7" w14:textId="77777777" w:rsidR="00090530" w:rsidRPr="001B043F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Food preparation areas are cleaned before </w:t>
      </w:r>
      <w:r>
        <w:rPr>
          <w:rFonts w:ascii="Arial" w:hAnsi="Arial" w:cs="Arial"/>
          <w:sz w:val="22"/>
          <w:szCs w:val="22"/>
        </w:rPr>
        <w:t>and</w:t>
      </w:r>
      <w:r w:rsidRPr="001B043F">
        <w:rPr>
          <w:rFonts w:ascii="Arial" w:hAnsi="Arial" w:cs="Arial"/>
          <w:sz w:val="22"/>
          <w:szCs w:val="22"/>
        </w:rPr>
        <w:t xml:space="preserve"> after use.</w:t>
      </w:r>
    </w:p>
    <w:p w14:paraId="01217357" w14:textId="77777777" w:rsidR="00090530" w:rsidRPr="00750AEA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750AEA">
        <w:rPr>
          <w:rFonts w:ascii="Arial" w:hAnsi="Arial" w:cs="Arial"/>
          <w:sz w:val="22"/>
          <w:szCs w:val="22"/>
        </w:rPr>
        <w:t xml:space="preserve">There are separate facilities for </w:t>
      </w:r>
      <w:proofErr w:type="gramStart"/>
      <w:r w:rsidRPr="00750AEA">
        <w:rPr>
          <w:rFonts w:ascii="Arial" w:hAnsi="Arial" w:cs="Arial"/>
          <w:sz w:val="22"/>
          <w:szCs w:val="22"/>
        </w:rPr>
        <w:t>hand-washing</w:t>
      </w:r>
      <w:proofErr w:type="gramEnd"/>
      <w:r w:rsidRPr="00750AEA">
        <w:rPr>
          <w:rFonts w:ascii="Arial" w:hAnsi="Arial" w:cs="Arial"/>
          <w:sz w:val="22"/>
          <w:szCs w:val="22"/>
        </w:rPr>
        <w:t xml:space="preserve"> and for washing-up.</w:t>
      </w:r>
    </w:p>
    <w:p w14:paraId="7B528A5F" w14:textId="77777777" w:rsidR="00090530" w:rsidRPr="001B043F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All surfaces are clean and non-porous.</w:t>
      </w:r>
    </w:p>
    <w:p w14:paraId="28936071" w14:textId="77777777" w:rsidR="00090530" w:rsidRPr="001B043F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All utensils, crockery etc</w:t>
      </w:r>
      <w:r>
        <w:rPr>
          <w:rFonts w:ascii="Arial" w:hAnsi="Arial" w:cs="Arial"/>
          <w:sz w:val="22"/>
          <w:szCs w:val="22"/>
        </w:rPr>
        <w:t>.</w:t>
      </w:r>
      <w:r w:rsidRPr="001B043F">
        <w:rPr>
          <w:rFonts w:ascii="Arial" w:hAnsi="Arial" w:cs="Arial"/>
          <w:sz w:val="22"/>
          <w:szCs w:val="22"/>
        </w:rPr>
        <w:t xml:space="preserve"> are clean and stored appropriately.</w:t>
      </w:r>
    </w:p>
    <w:p w14:paraId="38E78CB8" w14:textId="77777777" w:rsidR="00090530" w:rsidRDefault="00090530" w:rsidP="00090530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Waste food is disposed of daily</w:t>
      </w:r>
      <w:r>
        <w:rPr>
          <w:rFonts w:ascii="Arial" w:hAnsi="Arial" w:cs="Arial"/>
          <w:sz w:val="22"/>
          <w:szCs w:val="22"/>
        </w:rPr>
        <w:t>.</w:t>
      </w:r>
    </w:p>
    <w:p w14:paraId="260E3521" w14:textId="77777777" w:rsidR="00090530" w:rsidRPr="001B043F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Cleaning materials and other dangerous materials are stored out of children's reach.</w:t>
      </w:r>
    </w:p>
    <w:p w14:paraId="0A18F501" w14:textId="77777777" w:rsidR="00090530" w:rsidRPr="001B043F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Children do not have unsupervised access to the kitchen.</w:t>
      </w:r>
    </w:p>
    <w:p w14:paraId="7A7BDBCF" w14:textId="77777777" w:rsidR="00090530" w:rsidRPr="001B043F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When children take part in cooking activities, they:</w:t>
      </w:r>
    </w:p>
    <w:p w14:paraId="7CAC9A18" w14:textId="77777777" w:rsidR="00090530" w:rsidRPr="001B043F" w:rsidRDefault="00090530" w:rsidP="00090530">
      <w:pPr>
        <w:pStyle w:val="ListParagraph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lastRenderedPageBreak/>
        <w:t xml:space="preserve">are supervised at all </w:t>
      </w:r>
      <w:proofErr w:type="gramStart"/>
      <w:r w:rsidRPr="001B043F">
        <w:rPr>
          <w:rFonts w:ascii="Arial" w:hAnsi="Arial" w:cs="Arial"/>
          <w:sz w:val="22"/>
          <w:szCs w:val="22"/>
        </w:rPr>
        <w:t>times;</w:t>
      </w:r>
      <w:proofErr w:type="gramEnd"/>
    </w:p>
    <w:p w14:paraId="04A07B57" w14:textId="77777777" w:rsidR="00090530" w:rsidRPr="001B043F" w:rsidRDefault="00090530" w:rsidP="00090530">
      <w:pPr>
        <w:pStyle w:val="ListParagraph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understand the importance of hand</w:t>
      </w:r>
      <w:r>
        <w:rPr>
          <w:rFonts w:ascii="Arial" w:hAnsi="Arial" w:cs="Arial"/>
          <w:sz w:val="22"/>
          <w:szCs w:val="22"/>
        </w:rPr>
        <w:t>-</w:t>
      </w:r>
      <w:r w:rsidRPr="001B043F">
        <w:rPr>
          <w:rFonts w:ascii="Arial" w:hAnsi="Arial" w:cs="Arial"/>
          <w:sz w:val="22"/>
          <w:szCs w:val="22"/>
        </w:rPr>
        <w:t xml:space="preserve">washing and simple hygiene </w:t>
      </w:r>
      <w:proofErr w:type="gramStart"/>
      <w:r w:rsidRPr="001B043F">
        <w:rPr>
          <w:rFonts w:ascii="Arial" w:hAnsi="Arial" w:cs="Arial"/>
          <w:sz w:val="22"/>
          <w:szCs w:val="22"/>
        </w:rPr>
        <w:t>rules;</w:t>
      </w:r>
      <w:proofErr w:type="gramEnd"/>
    </w:p>
    <w:p w14:paraId="1BA86C62" w14:textId="77777777" w:rsidR="00090530" w:rsidRPr="001B043F" w:rsidRDefault="00090530" w:rsidP="00090530">
      <w:pPr>
        <w:pStyle w:val="ListParagraph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are kept away from hot surfaces and hot water; and</w:t>
      </w:r>
    </w:p>
    <w:p w14:paraId="2752B2C9" w14:textId="77777777" w:rsidR="00090530" w:rsidRPr="001B043F" w:rsidRDefault="00090530" w:rsidP="00090530">
      <w:pPr>
        <w:pStyle w:val="ListParagraph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do not have unsupervised access to electrical equipment, such as blenders etc.</w:t>
      </w:r>
    </w:p>
    <w:p w14:paraId="2AA191ED" w14:textId="77777777" w:rsidR="00090530" w:rsidRDefault="00090530" w:rsidP="0009053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36800D3" w14:textId="77777777" w:rsidR="00090530" w:rsidRPr="001B043F" w:rsidRDefault="00090530" w:rsidP="00090530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1B043F">
        <w:rPr>
          <w:rFonts w:ascii="Arial" w:hAnsi="Arial" w:cs="Arial"/>
          <w:i/>
          <w:sz w:val="22"/>
          <w:szCs w:val="22"/>
        </w:rPr>
        <w:t>Reporting of food poisoning</w:t>
      </w:r>
    </w:p>
    <w:p w14:paraId="17F45C52" w14:textId="77777777" w:rsidR="00090530" w:rsidRPr="001B043F" w:rsidRDefault="00090530" w:rsidP="0009053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Food poisoning can occur for </w:t>
      </w:r>
      <w:proofErr w:type="gramStart"/>
      <w:r w:rsidRPr="001B043F">
        <w:rPr>
          <w:rFonts w:ascii="Arial" w:hAnsi="Arial" w:cs="Arial"/>
          <w:sz w:val="22"/>
          <w:szCs w:val="22"/>
        </w:rPr>
        <w:t>a number of</w:t>
      </w:r>
      <w:proofErr w:type="gramEnd"/>
      <w:r w:rsidRPr="001B043F">
        <w:rPr>
          <w:rFonts w:ascii="Arial" w:hAnsi="Arial" w:cs="Arial"/>
          <w:sz w:val="22"/>
          <w:szCs w:val="22"/>
        </w:rPr>
        <w:t xml:space="preserve"> reasons; not all cases of sickness or diarrhoea are as a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result of food poisoning and not all cases of sickness or diarrhoea are reportable.</w:t>
      </w:r>
    </w:p>
    <w:p w14:paraId="14867C13" w14:textId="77777777" w:rsidR="00090530" w:rsidRPr="001B043F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Where children and/or adults have been diagnosed by a GP or hospital doctor to be suffering from food poisoning and where it seems possible that the source of the outbreak is within </w:t>
      </w:r>
      <w:r>
        <w:rPr>
          <w:rFonts w:ascii="Arial" w:hAnsi="Arial" w:cs="Arial"/>
          <w:sz w:val="22"/>
          <w:szCs w:val="22"/>
        </w:rPr>
        <w:t>our</w:t>
      </w:r>
      <w:r w:rsidRPr="001B043F">
        <w:rPr>
          <w:rFonts w:ascii="Arial" w:hAnsi="Arial" w:cs="Arial"/>
          <w:sz w:val="22"/>
          <w:szCs w:val="22"/>
        </w:rPr>
        <w:t xml:space="preserve"> setting, the </w:t>
      </w:r>
      <w:r>
        <w:rPr>
          <w:rFonts w:ascii="Arial" w:hAnsi="Arial" w:cs="Arial"/>
          <w:sz w:val="22"/>
          <w:szCs w:val="22"/>
        </w:rPr>
        <w:t>M</w:t>
      </w:r>
      <w:r w:rsidRPr="001B043F">
        <w:rPr>
          <w:rFonts w:ascii="Arial" w:hAnsi="Arial" w:cs="Arial"/>
          <w:sz w:val="22"/>
          <w:szCs w:val="22"/>
        </w:rPr>
        <w:t>anager</w:t>
      </w:r>
      <w:r>
        <w:rPr>
          <w:rFonts w:ascii="Arial" w:hAnsi="Arial" w:cs="Arial"/>
          <w:sz w:val="22"/>
          <w:szCs w:val="22"/>
        </w:rPr>
        <w:t xml:space="preserve"> or Deputy</w:t>
      </w:r>
      <w:r w:rsidRPr="001B043F">
        <w:rPr>
          <w:rFonts w:ascii="Arial" w:hAnsi="Arial" w:cs="Arial"/>
          <w:sz w:val="22"/>
          <w:szCs w:val="22"/>
        </w:rPr>
        <w:t xml:space="preserve"> will contact the Environmental Health Department to report the outbreak and will comply with any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investigation.</w:t>
      </w:r>
    </w:p>
    <w:p w14:paraId="0652A6EB" w14:textId="77777777" w:rsidR="00090530" w:rsidRPr="001B043F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notify Ofsted as soon as reasonably practicable of a</w:t>
      </w:r>
      <w:r w:rsidRPr="001B043F">
        <w:rPr>
          <w:rFonts w:ascii="Arial" w:hAnsi="Arial" w:cs="Arial"/>
          <w:sz w:val="22"/>
          <w:szCs w:val="22"/>
        </w:rPr>
        <w:t>ny confirmed cases of food poisoning affecting two or more children looked after on the premises, and always within 14 days of the incident.</w:t>
      </w:r>
    </w:p>
    <w:p w14:paraId="2BDA39D3" w14:textId="77777777" w:rsidR="00090530" w:rsidRDefault="00090530" w:rsidP="0009053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DE90CD2" w14:textId="77777777" w:rsidR="00090530" w:rsidRPr="001B043F" w:rsidRDefault="00090530" w:rsidP="00090530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1B043F">
        <w:rPr>
          <w:rFonts w:ascii="Arial" w:hAnsi="Arial" w:cs="Arial"/>
          <w:b/>
          <w:sz w:val="22"/>
          <w:szCs w:val="22"/>
        </w:rPr>
        <w:t>Legal framework</w:t>
      </w:r>
    </w:p>
    <w:p w14:paraId="209DC4D5" w14:textId="77777777" w:rsidR="00090530" w:rsidRPr="007C27FD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Regulation (EC) 852/2004 of the European Parliament and of the Council on the Hygiene of Foodstuffs</w:t>
      </w:r>
    </w:p>
    <w:p w14:paraId="5F94F29F" w14:textId="77777777" w:rsidR="00090530" w:rsidRDefault="00090530" w:rsidP="000905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2CB665" w14:textId="77777777" w:rsidR="00090530" w:rsidRPr="00C5542F" w:rsidRDefault="00090530" w:rsidP="000905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7E5E2B76" w14:textId="77777777" w:rsidR="00090530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4F4BE9">
        <w:rPr>
          <w:rFonts w:ascii="Arial" w:hAnsi="Arial" w:cs="Arial"/>
          <w:sz w:val="22"/>
          <w:szCs w:val="22"/>
        </w:rPr>
        <w:t>Safer Food Better Business (Food Standards Agency</w:t>
      </w:r>
      <w:r>
        <w:rPr>
          <w:rFonts w:ascii="Arial" w:hAnsi="Arial" w:cs="Arial"/>
          <w:sz w:val="22"/>
          <w:szCs w:val="22"/>
        </w:rPr>
        <w:t xml:space="preserve"> 2011</w:t>
      </w:r>
      <w:r w:rsidRPr="004F4BE9">
        <w:rPr>
          <w:rFonts w:ascii="Arial" w:hAnsi="Arial" w:cs="Arial"/>
          <w:sz w:val="22"/>
          <w:szCs w:val="22"/>
        </w:rPr>
        <w:t>)</w:t>
      </w:r>
    </w:p>
    <w:p w14:paraId="7DB647EC" w14:textId="77777777" w:rsidR="00090530" w:rsidRPr="004F4BE9" w:rsidRDefault="00090530" w:rsidP="0009053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090530" w:rsidRPr="00C5542F" w14:paraId="68E1073A" w14:textId="77777777" w:rsidTr="00750A8A">
        <w:tc>
          <w:tcPr>
            <w:tcW w:w="2301" w:type="pct"/>
          </w:tcPr>
          <w:p w14:paraId="54F224E4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87E17EA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Meadow</w:t>
            </w:r>
          </w:p>
        </w:tc>
        <w:tc>
          <w:tcPr>
            <w:tcW w:w="957" w:type="pct"/>
          </w:tcPr>
          <w:p w14:paraId="48686B16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090530" w:rsidRPr="00C5542F" w14:paraId="1A35DF67" w14:textId="77777777" w:rsidTr="00750A8A">
        <w:tc>
          <w:tcPr>
            <w:tcW w:w="2301" w:type="pct"/>
          </w:tcPr>
          <w:p w14:paraId="1BDF2CEA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BCAD59D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957" w:type="pct"/>
          </w:tcPr>
          <w:p w14:paraId="0F71C241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090530" w:rsidRPr="00C5542F" w14:paraId="444C3FE9" w14:textId="77777777" w:rsidTr="00750A8A">
        <w:tc>
          <w:tcPr>
            <w:tcW w:w="2301" w:type="pct"/>
          </w:tcPr>
          <w:p w14:paraId="1FC83734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EFA95FD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  <w:tc>
          <w:tcPr>
            <w:tcW w:w="957" w:type="pct"/>
          </w:tcPr>
          <w:p w14:paraId="4E58EB6B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Thereafter annually</w:t>
            </w:r>
          </w:p>
        </w:tc>
      </w:tr>
      <w:tr w:rsidR="00090530" w:rsidRPr="00C5542F" w14:paraId="20DB2F4A" w14:textId="77777777" w:rsidTr="00750A8A">
        <w:tc>
          <w:tcPr>
            <w:tcW w:w="2301" w:type="pct"/>
          </w:tcPr>
          <w:p w14:paraId="3C3CB7E5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0679567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0530" w:rsidRPr="00C5542F" w14:paraId="706D367B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3B1FD6F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E543B21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Pirie</w:t>
            </w:r>
          </w:p>
        </w:tc>
      </w:tr>
      <w:tr w:rsidR="00090530" w:rsidRPr="00C5542F" w14:paraId="0BB6D5FC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8CFF031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61673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1673A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C3E43AB" w14:textId="77777777" w:rsidR="00090530" w:rsidRPr="0061673A" w:rsidRDefault="00090530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Owner/manager</w:t>
            </w:r>
          </w:p>
        </w:tc>
      </w:tr>
    </w:tbl>
    <w:p w14:paraId="7F10332E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5AC8"/>
    <w:multiLevelType w:val="hybridMultilevel"/>
    <w:tmpl w:val="CAE2E1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A73C1"/>
    <w:multiLevelType w:val="hybridMultilevel"/>
    <w:tmpl w:val="100E508A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26A8F"/>
    <w:multiLevelType w:val="hybridMultilevel"/>
    <w:tmpl w:val="8B54956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754"/>
    <w:multiLevelType w:val="hybridMultilevel"/>
    <w:tmpl w:val="943641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A0488"/>
    <w:multiLevelType w:val="hybridMultilevel"/>
    <w:tmpl w:val="2CD686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871387">
    <w:abstractNumId w:val="3"/>
  </w:num>
  <w:num w:numId="2" w16cid:durableId="62530688">
    <w:abstractNumId w:val="0"/>
  </w:num>
  <w:num w:numId="3" w16cid:durableId="1764573678">
    <w:abstractNumId w:val="1"/>
  </w:num>
  <w:num w:numId="4" w16cid:durableId="418328244">
    <w:abstractNumId w:val="2"/>
  </w:num>
  <w:num w:numId="5" w16cid:durableId="1769427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30"/>
    <w:rsid w:val="00090530"/>
    <w:rsid w:val="002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27DBC1"/>
  <w15:chartTrackingRefBased/>
  <w15:docId w15:val="{4871C6D8-BBAE-49D3-BF5A-0FA3368E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2023-08-04T12:53:00Z</dcterms:created>
  <dcterms:modified xsi:type="dcterms:W3CDTF">2023-08-04T12:54:00Z</dcterms:modified>
</cp:coreProperties>
</file>